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FC9F" w14:textId="058B8B44" w:rsidR="0077664B" w:rsidRDefault="00BE69AE" w:rsidP="0077664B">
      <w:pPr>
        <w:pStyle w:val="Title"/>
        <w:rPr>
          <w:rFonts w:cs="Calibri"/>
          <w:b/>
          <w:bCs/>
          <w:szCs w:val="52"/>
        </w:rPr>
      </w:pPr>
      <w:r>
        <w:rPr>
          <w:rFonts w:cs="Calibri"/>
          <w:szCs w:val="52"/>
        </w:rPr>
        <w:t xml:space="preserve">Cause of the Week: </w:t>
      </w:r>
      <w:r w:rsidR="00DF0FA0">
        <w:rPr>
          <w:rFonts w:cs="Calibri"/>
          <w:szCs w:val="52"/>
        </w:rPr>
        <w:t>Human Rights</w:t>
      </w:r>
    </w:p>
    <w:p w14:paraId="7B16884F" w14:textId="5FA64587" w:rsidR="00F74CCC" w:rsidRDefault="00F74CCC" w:rsidP="00F74CCC">
      <w:pPr>
        <w:pStyle w:val="Heading3"/>
      </w:pPr>
      <w:r>
        <w:t>(</w:t>
      </w:r>
      <w:r w:rsidRPr="00F74CCC">
        <w:rPr>
          <w:i/>
          <w:iCs/>
        </w:rPr>
        <w:t>Use this article to promote the cause of the week in newsletters, publications, and intranet sites.</w:t>
      </w:r>
      <w:r>
        <w:t>)</w:t>
      </w:r>
    </w:p>
    <w:p w14:paraId="318617C2" w14:textId="77777777" w:rsidR="00F74CCC" w:rsidRPr="00A24E8A" w:rsidRDefault="00F74CCC" w:rsidP="00F74CCC"/>
    <w:p w14:paraId="46AC68AB" w14:textId="6222C28E" w:rsidR="00631EED" w:rsidRPr="00631EED" w:rsidRDefault="00907406" w:rsidP="00631EED">
      <w:pPr>
        <w:rPr>
          <w:rFonts w:cs="Calibri"/>
          <w:color w:val="auto"/>
        </w:rPr>
      </w:pPr>
      <w:r>
        <w:rPr>
          <w:rFonts w:cs="Calibri"/>
        </w:rPr>
        <w:t xml:space="preserve">The CFC cause of the week is Human Rights. </w:t>
      </w:r>
      <w:r w:rsidR="00631EED" w:rsidRPr="00631EED">
        <w:rPr>
          <w:rFonts w:cs="Calibri"/>
        </w:rPr>
        <w:t xml:space="preserve">Protecting, defending, and promoting human rights is fundamental to ensuring autonomy and freedom for all. Human rights touch the lives of everyone: those with a disability, Native populations, those discriminated against racially and ethnically, the LGBTQIA+ community, the unhoused, refugees and migrants, patients and those recovering from addiction, prisoners, and countless others. Many CFC charities create a more equitable, accessible, free future for millions of people around the globe. As long-time advocates and progressive agents, they have expanded and defended the legality of human rights inherent to populations around the world. </w:t>
      </w:r>
    </w:p>
    <w:p w14:paraId="57BAD170" w14:textId="18AD877F" w:rsidR="007F209C" w:rsidRPr="00A24E8A" w:rsidRDefault="00E46729" w:rsidP="00E46729">
      <w:pPr>
        <w:rPr>
          <w:rFonts w:cs="Calibri"/>
        </w:rPr>
      </w:pPr>
      <w:r w:rsidRPr="00A24E8A">
        <w:rPr>
          <w:rFonts w:cs="Calibri"/>
        </w:rPr>
        <w:t>Here is just one example</w:t>
      </w:r>
      <w:r w:rsidR="00D92074" w:rsidRPr="00A24E8A">
        <w:rPr>
          <w:rFonts w:cs="Calibri"/>
        </w:rPr>
        <w:t xml:space="preserve"> </w:t>
      </w:r>
      <w:r w:rsidR="00D33E55" w:rsidRPr="00A24E8A">
        <w:rPr>
          <w:rFonts w:cs="Calibri"/>
        </w:rPr>
        <w:t>from a</w:t>
      </w:r>
      <w:r w:rsidR="00D92074" w:rsidRPr="00A24E8A">
        <w:rPr>
          <w:rFonts w:cs="Calibri"/>
        </w:rPr>
        <w:t xml:space="preserve"> CFC</w:t>
      </w:r>
      <w:r w:rsidR="00D33E55" w:rsidRPr="00A24E8A">
        <w:rPr>
          <w:rFonts w:cs="Calibri"/>
        </w:rPr>
        <w:t>-</w:t>
      </w:r>
      <w:r w:rsidR="00D92074" w:rsidRPr="00A24E8A">
        <w:rPr>
          <w:rFonts w:cs="Calibri"/>
        </w:rPr>
        <w:t>participating charity</w:t>
      </w:r>
      <w:r w:rsidRPr="00A24E8A">
        <w:rPr>
          <w:rFonts w:cs="Calibri"/>
        </w:rPr>
        <w:t xml:space="preserve">: </w:t>
      </w:r>
    </w:p>
    <w:p w14:paraId="0A774CE4" w14:textId="1C0F885E" w:rsidR="00CB34E3" w:rsidRDefault="00CB34E3" w:rsidP="00CB34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Daniela was just 14 when she was lured away from her home.  She got a text from a friend asking “Hey, want a job? I know you always wanted to try modeling!!” 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Daniela thought this was it – her big break. She agreed to go.  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1DCD8FE3" w14:textId="77777777" w:rsidR="00CB34E3" w:rsidRDefault="00CB34E3" w:rsidP="00CB34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 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215AEC2" w14:textId="25BC23F2" w:rsidR="00CB34E3" w:rsidRDefault="00CB34E3" w:rsidP="00CB34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But when she was picked up in a car with dark tinted windows and taken to a suburban home surrounded by a tall fence, she began to panic. Daniela spent the next two years </w:t>
      </w:r>
      <w:r w:rsidR="006B2F3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in a human trafficking situation</w:t>
      </w: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. She was told she could not leave until she found two other girls to take her place.  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44DE4AA1" w14:textId="77777777" w:rsidR="00CB34E3" w:rsidRDefault="00CB34E3" w:rsidP="00CB34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 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1EE1C999" w14:textId="77777777" w:rsidR="00CB34E3" w:rsidRDefault="00CB34E3" w:rsidP="00CB34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58595B"/>
          <w:sz w:val="22"/>
          <w:szCs w:val="22"/>
        </w:rPr>
        <w:t>Luckily, help did come. A CFC-participating charity that investigates human trafficking situations arrived one day in December to rescue the girls being held in the brothel.  </w:t>
      </w:r>
      <w:r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4F33DFED" w14:textId="77777777" w:rsidR="003C3991" w:rsidRPr="00A24E8A" w:rsidRDefault="003C3991" w:rsidP="003C3991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A24E8A">
        <w:rPr>
          <w:rStyle w:val="normaltextrun"/>
          <w:rFonts w:ascii="Source Sans Pro" w:hAnsi="Source Sans Pro" w:cs="Segoe UI"/>
          <w:color w:val="58595B"/>
          <w:sz w:val="22"/>
          <w:szCs w:val="22"/>
        </w:rPr>
        <w:t> </w:t>
      </w:r>
      <w:r w:rsidRPr="00A24E8A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9BB6B61" w14:textId="50D145AA" w:rsidR="00966493" w:rsidRPr="00A24E8A" w:rsidRDefault="00966493" w:rsidP="00966493">
      <w:pPr>
        <w:rPr>
          <w:rFonts w:cs="Calibri"/>
        </w:rPr>
      </w:pPr>
      <w:r w:rsidRPr="00A24E8A">
        <w:rPr>
          <w:rFonts w:cs="Calibri"/>
        </w:rPr>
        <w:t xml:space="preserve">Here are a few more examples of </w:t>
      </w:r>
      <w:r w:rsidR="00907406">
        <w:rPr>
          <w:rFonts w:cs="Calibri"/>
        </w:rPr>
        <w:t>how</w:t>
      </w:r>
      <w:r w:rsidRPr="00A24E8A">
        <w:rPr>
          <w:rFonts w:cs="Calibri"/>
        </w:rPr>
        <w:t xml:space="preserve"> CFC donation</w:t>
      </w:r>
      <w:r w:rsidR="007F209C" w:rsidRPr="00A24E8A">
        <w:rPr>
          <w:rFonts w:cs="Calibri"/>
        </w:rPr>
        <w:t xml:space="preserve">s can </w:t>
      </w:r>
      <w:r w:rsidR="00907406">
        <w:rPr>
          <w:rFonts w:cs="Calibri"/>
        </w:rPr>
        <w:t>help</w:t>
      </w:r>
      <w:r w:rsidRPr="00A24E8A">
        <w:rPr>
          <w:rFonts w:cs="Calibri"/>
        </w:rPr>
        <w:t xml:space="preserve">: </w:t>
      </w:r>
    </w:p>
    <w:p w14:paraId="26135B68" w14:textId="040CCACD" w:rsidR="00966493" w:rsidRPr="00A24E8A" w:rsidRDefault="00CB34E3" w:rsidP="00966493">
      <w:pPr>
        <w:pStyle w:val="ListParagraph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Publish materials to educate classrooms on cultural diversity issues</w:t>
      </w:r>
      <w:r w:rsidR="00966493" w:rsidRPr="00A24E8A">
        <w:rPr>
          <w:rFonts w:cs="Calibri"/>
        </w:rPr>
        <w:t xml:space="preserve">. </w:t>
      </w:r>
    </w:p>
    <w:p w14:paraId="4FA65F4D" w14:textId="4836A6F5" w:rsidR="00966493" w:rsidRPr="00A24E8A" w:rsidRDefault="0042750F" w:rsidP="00966493">
      <w:pPr>
        <w:pStyle w:val="ListParagraph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Provide legal</w:t>
      </w:r>
      <w:r w:rsidR="00836E42">
        <w:rPr>
          <w:rFonts w:cs="Calibri"/>
        </w:rPr>
        <w:t xml:space="preserve"> </w:t>
      </w:r>
      <w:r w:rsidR="00C71513">
        <w:rPr>
          <w:rFonts w:cs="Calibri"/>
        </w:rPr>
        <w:t>assistance</w:t>
      </w:r>
      <w:r w:rsidR="00836E42">
        <w:rPr>
          <w:rFonts w:cs="Calibri"/>
        </w:rPr>
        <w:t xml:space="preserve"> to overturn wrongful convictions</w:t>
      </w:r>
      <w:r w:rsidR="00966493" w:rsidRPr="00A24E8A">
        <w:rPr>
          <w:rFonts w:cs="Calibri"/>
        </w:rPr>
        <w:t xml:space="preserve">. </w:t>
      </w:r>
    </w:p>
    <w:p w14:paraId="692AC60E" w14:textId="7A492E09" w:rsidR="00966493" w:rsidRPr="00A24E8A" w:rsidRDefault="002D51BD" w:rsidP="00966493">
      <w:pPr>
        <w:pStyle w:val="ListParagraph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Offer</w:t>
      </w:r>
      <w:r w:rsidR="00AA30EE">
        <w:rPr>
          <w:rFonts w:cs="Calibri"/>
        </w:rPr>
        <w:t xml:space="preserve"> a safe place for refugees </w:t>
      </w:r>
      <w:r>
        <w:rPr>
          <w:rFonts w:cs="Calibri"/>
        </w:rPr>
        <w:t>fleeing persecution in their home country</w:t>
      </w:r>
      <w:r w:rsidR="00966493" w:rsidRPr="00A24E8A">
        <w:rPr>
          <w:rFonts w:cs="Calibri"/>
        </w:rPr>
        <w:t>.</w:t>
      </w:r>
    </w:p>
    <w:p w14:paraId="12074E81" w14:textId="77777777" w:rsidR="00E935C7" w:rsidRPr="00A24E8A" w:rsidRDefault="00E935C7" w:rsidP="00E935C7">
      <w:pPr>
        <w:pStyle w:val="ListParagraph"/>
        <w:numPr>
          <w:ilvl w:val="0"/>
          <w:numId w:val="0"/>
        </w:numPr>
        <w:ind w:left="720"/>
        <w:rPr>
          <w:rFonts w:cs="Calibri"/>
        </w:rPr>
      </w:pPr>
    </w:p>
    <w:p w14:paraId="5345ADFE" w14:textId="6C1373C1" w:rsidR="003C2DE9" w:rsidRPr="00A24E8A" w:rsidRDefault="00E935C7" w:rsidP="003C2DE9">
      <w:pPr>
        <w:rPr>
          <w:rFonts w:cs="Calibri"/>
        </w:rPr>
      </w:pPr>
      <w:r w:rsidRPr="00A24E8A">
        <w:rPr>
          <w:rFonts w:cs="Calibri"/>
        </w:rPr>
        <w:t xml:space="preserve">Visit GiveCFC.org today to learn more about the CFC and GIVE HAPPY </w:t>
      </w:r>
      <w:r w:rsidR="00CF3193">
        <w:rPr>
          <w:rFonts w:cs="Calibri"/>
        </w:rPr>
        <w:t xml:space="preserve">to </w:t>
      </w:r>
      <w:r w:rsidR="00631EED">
        <w:rPr>
          <w:rFonts w:cs="Calibri"/>
        </w:rPr>
        <w:t>Human Rights</w:t>
      </w:r>
      <w:r w:rsidR="00CF3193">
        <w:rPr>
          <w:rFonts w:cs="Calibri"/>
        </w:rPr>
        <w:t xml:space="preserve"> </w:t>
      </w:r>
      <w:r w:rsidRPr="00A24E8A">
        <w:rPr>
          <w:rFonts w:cs="Calibri"/>
        </w:rPr>
        <w:t>today.</w:t>
      </w:r>
    </w:p>
    <w:p w14:paraId="54250997" w14:textId="77777777" w:rsidR="001D2A0C" w:rsidRPr="001D2A0C" w:rsidRDefault="001D2A0C" w:rsidP="001D2A0C"/>
    <w:sectPr w:rsidR="001D2A0C" w:rsidRPr="001D2A0C" w:rsidSect="00810E88">
      <w:headerReference w:type="first" r:id="rId10"/>
      <w:footerReference w:type="first" r:id="rId11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6812" w14:textId="77777777" w:rsidR="00E06B65" w:rsidRDefault="00E06B65" w:rsidP="00525B25">
      <w:r>
        <w:separator/>
      </w:r>
    </w:p>
  </w:endnote>
  <w:endnote w:type="continuationSeparator" w:id="0">
    <w:p w14:paraId="092B6EF3" w14:textId="77777777" w:rsidR="00E06B65" w:rsidRDefault="00E06B65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4AA92637" w14:textId="1B506062" w:rsidR="00B260BA" w:rsidRPr="00BF2635" w:rsidRDefault="00BF2635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anchor distT="0" distB="0" distL="114300" distR="114300" simplePos="0" relativeHeight="251664384" behindDoc="0" locked="0" layoutInCell="1" allowOverlap="1" wp14:anchorId="61C14072" wp14:editId="157FAFF9">
          <wp:simplePos x="0" y="0"/>
          <wp:positionH relativeFrom="margin">
            <wp:posOffset>2519107</wp:posOffset>
          </wp:positionH>
          <wp:positionV relativeFrom="paragraph">
            <wp:posOffset>293370</wp:posOffset>
          </wp:positionV>
          <wp:extent cx="1362585" cy="283818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0BA"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="00B260BA"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CF5B" w14:textId="77777777" w:rsidR="00E06B65" w:rsidRDefault="00E06B65" w:rsidP="00525B25">
      <w:r>
        <w:separator/>
      </w:r>
    </w:p>
  </w:footnote>
  <w:footnote w:type="continuationSeparator" w:id="0">
    <w:p w14:paraId="224BD3F4" w14:textId="77777777" w:rsidR="00E06B65" w:rsidRDefault="00E06B65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7784" w14:textId="48BD9816" w:rsidR="00491D13" w:rsidRDefault="00FB36BE" w:rsidP="002C4D62">
    <w:pPr>
      <w:pStyle w:val="Header"/>
      <w:ind w:left="-1080"/>
    </w:pPr>
    <w:r>
      <w:rPr>
        <w:noProof/>
        <w:color w:val="000000"/>
        <w:szCs w:val="20"/>
      </w:rPr>
      <w:drawing>
        <wp:anchor distT="0" distB="0" distL="114300" distR="114300" simplePos="0" relativeHeight="251663360" behindDoc="0" locked="0" layoutInCell="1" allowOverlap="1" wp14:anchorId="048BDE31" wp14:editId="24A159CA">
          <wp:simplePos x="0" y="0"/>
          <wp:positionH relativeFrom="margin">
            <wp:posOffset>-322580</wp:posOffset>
          </wp:positionH>
          <wp:positionV relativeFrom="paragraph">
            <wp:posOffset>-309576</wp:posOffset>
          </wp:positionV>
          <wp:extent cx="3520440" cy="894134"/>
          <wp:effectExtent l="0" t="0" r="381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D62" w:rsidRPr="002C4D62">
      <w:rPr>
        <w:sz w:val="10"/>
        <w:szCs w:val="10"/>
      </w:rPr>
      <w:br/>
    </w:r>
  </w:p>
  <w:p w14:paraId="100937F4" w14:textId="55B98203" w:rsidR="00B1028A" w:rsidRDefault="00B1028A" w:rsidP="002C4D62">
    <w:pPr>
      <w:pStyle w:val="Header"/>
      <w:ind w:left="-1080"/>
    </w:pPr>
  </w:p>
  <w:p w14:paraId="296AD620" w14:textId="2DC634B2" w:rsidR="002C4D62" w:rsidRDefault="002C4D62" w:rsidP="00EC3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492"/>
    <w:multiLevelType w:val="hybridMultilevel"/>
    <w:tmpl w:val="3C28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D77"/>
    <w:multiLevelType w:val="hybridMultilevel"/>
    <w:tmpl w:val="352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41E7"/>
    <w:multiLevelType w:val="hybridMultilevel"/>
    <w:tmpl w:val="1C7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75519">
    <w:abstractNumId w:val="0"/>
  </w:num>
  <w:num w:numId="2" w16cid:durableId="1842546378">
    <w:abstractNumId w:val="4"/>
  </w:num>
  <w:num w:numId="3" w16cid:durableId="1221601514">
    <w:abstractNumId w:val="4"/>
  </w:num>
  <w:num w:numId="4" w16cid:durableId="674456944">
    <w:abstractNumId w:val="3"/>
  </w:num>
  <w:num w:numId="5" w16cid:durableId="1632516144">
    <w:abstractNumId w:val="2"/>
  </w:num>
  <w:num w:numId="6" w16cid:durableId="89149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6722F"/>
    <w:rsid w:val="00070D64"/>
    <w:rsid w:val="000716AA"/>
    <w:rsid w:val="00080AA7"/>
    <w:rsid w:val="00094E92"/>
    <w:rsid w:val="000B0313"/>
    <w:rsid w:val="000B3D02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1203"/>
    <w:rsid w:val="001C22E7"/>
    <w:rsid w:val="001C52FB"/>
    <w:rsid w:val="001D0278"/>
    <w:rsid w:val="001D171C"/>
    <w:rsid w:val="001D2A0C"/>
    <w:rsid w:val="001D2E15"/>
    <w:rsid w:val="001E7F37"/>
    <w:rsid w:val="002041FF"/>
    <w:rsid w:val="00235D3A"/>
    <w:rsid w:val="00236B0E"/>
    <w:rsid w:val="00242250"/>
    <w:rsid w:val="002538FF"/>
    <w:rsid w:val="00270832"/>
    <w:rsid w:val="00293BB1"/>
    <w:rsid w:val="002A2288"/>
    <w:rsid w:val="002B43E7"/>
    <w:rsid w:val="002B643B"/>
    <w:rsid w:val="002C4D62"/>
    <w:rsid w:val="002D1E96"/>
    <w:rsid w:val="002D4CD0"/>
    <w:rsid w:val="002D51BD"/>
    <w:rsid w:val="002E04DF"/>
    <w:rsid w:val="002F7BB8"/>
    <w:rsid w:val="003327A1"/>
    <w:rsid w:val="00345BAD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C2DE9"/>
    <w:rsid w:val="003C3991"/>
    <w:rsid w:val="003C7F90"/>
    <w:rsid w:val="003D369D"/>
    <w:rsid w:val="003D73CE"/>
    <w:rsid w:val="003E1F20"/>
    <w:rsid w:val="00424927"/>
    <w:rsid w:val="00424F6D"/>
    <w:rsid w:val="0042750F"/>
    <w:rsid w:val="00431464"/>
    <w:rsid w:val="00452F4D"/>
    <w:rsid w:val="004559CC"/>
    <w:rsid w:val="004610DF"/>
    <w:rsid w:val="00461161"/>
    <w:rsid w:val="00491D13"/>
    <w:rsid w:val="00497D46"/>
    <w:rsid w:val="004B3C82"/>
    <w:rsid w:val="004D49C0"/>
    <w:rsid w:val="004D6EF4"/>
    <w:rsid w:val="004E3417"/>
    <w:rsid w:val="004E371A"/>
    <w:rsid w:val="004F335C"/>
    <w:rsid w:val="004F6CDD"/>
    <w:rsid w:val="00501183"/>
    <w:rsid w:val="00505186"/>
    <w:rsid w:val="00520A33"/>
    <w:rsid w:val="00525B25"/>
    <w:rsid w:val="00535758"/>
    <w:rsid w:val="0054330F"/>
    <w:rsid w:val="005449A2"/>
    <w:rsid w:val="00547E57"/>
    <w:rsid w:val="0055259A"/>
    <w:rsid w:val="00557617"/>
    <w:rsid w:val="00576444"/>
    <w:rsid w:val="0058420F"/>
    <w:rsid w:val="005B1894"/>
    <w:rsid w:val="005C0728"/>
    <w:rsid w:val="005C1193"/>
    <w:rsid w:val="005C2555"/>
    <w:rsid w:val="005C3F62"/>
    <w:rsid w:val="005F5B00"/>
    <w:rsid w:val="005F5C21"/>
    <w:rsid w:val="00622310"/>
    <w:rsid w:val="006250FF"/>
    <w:rsid w:val="00626CEF"/>
    <w:rsid w:val="00631EED"/>
    <w:rsid w:val="00642B42"/>
    <w:rsid w:val="0064793A"/>
    <w:rsid w:val="0065103D"/>
    <w:rsid w:val="00663513"/>
    <w:rsid w:val="00677F77"/>
    <w:rsid w:val="006A7A8F"/>
    <w:rsid w:val="006B1762"/>
    <w:rsid w:val="006B2F33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09C"/>
    <w:rsid w:val="007F2B63"/>
    <w:rsid w:val="008048DA"/>
    <w:rsid w:val="00810E88"/>
    <w:rsid w:val="00811596"/>
    <w:rsid w:val="00836E42"/>
    <w:rsid w:val="00855A14"/>
    <w:rsid w:val="0088564A"/>
    <w:rsid w:val="00895F72"/>
    <w:rsid w:val="008C467A"/>
    <w:rsid w:val="008D0826"/>
    <w:rsid w:val="008D56BF"/>
    <w:rsid w:val="008E0219"/>
    <w:rsid w:val="008E2238"/>
    <w:rsid w:val="008E6F9D"/>
    <w:rsid w:val="00900EFD"/>
    <w:rsid w:val="00905F2D"/>
    <w:rsid w:val="00907406"/>
    <w:rsid w:val="00911AD0"/>
    <w:rsid w:val="00921AAA"/>
    <w:rsid w:val="009318C9"/>
    <w:rsid w:val="009318E1"/>
    <w:rsid w:val="0093622B"/>
    <w:rsid w:val="009422BD"/>
    <w:rsid w:val="0094244C"/>
    <w:rsid w:val="00943553"/>
    <w:rsid w:val="009558FD"/>
    <w:rsid w:val="00965BD3"/>
    <w:rsid w:val="00966493"/>
    <w:rsid w:val="009816A5"/>
    <w:rsid w:val="009A2085"/>
    <w:rsid w:val="009A6EAD"/>
    <w:rsid w:val="009C347D"/>
    <w:rsid w:val="009C5886"/>
    <w:rsid w:val="009E7ABC"/>
    <w:rsid w:val="009F182E"/>
    <w:rsid w:val="00A06B39"/>
    <w:rsid w:val="00A127D1"/>
    <w:rsid w:val="00A15A16"/>
    <w:rsid w:val="00A21C47"/>
    <w:rsid w:val="00A24E8A"/>
    <w:rsid w:val="00A26F94"/>
    <w:rsid w:val="00A27F2F"/>
    <w:rsid w:val="00A45D72"/>
    <w:rsid w:val="00A62D28"/>
    <w:rsid w:val="00A738FF"/>
    <w:rsid w:val="00A76562"/>
    <w:rsid w:val="00AA1D1A"/>
    <w:rsid w:val="00AA30EE"/>
    <w:rsid w:val="00AA743C"/>
    <w:rsid w:val="00AB3493"/>
    <w:rsid w:val="00AC05C9"/>
    <w:rsid w:val="00AC09B8"/>
    <w:rsid w:val="00AE24D9"/>
    <w:rsid w:val="00AE3B9F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870E6"/>
    <w:rsid w:val="00B9273F"/>
    <w:rsid w:val="00BB1D96"/>
    <w:rsid w:val="00BD4082"/>
    <w:rsid w:val="00BE69AE"/>
    <w:rsid w:val="00BF014A"/>
    <w:rsid w:val="00BF2635"/>
    <w:rsid w:val="00C15474"/>
    <w:rsid w:val="00C2524D"/>
    <w:rsid w:val="00C476AB"/>
    <w:rsid w:val="00C71513"/>
    <w:rsid w:val="00C756A6"/>
    <w:rsid w:val="00C7724A"/>
    <w:rsid w:val="00CB34E3"/>
    <w:rsid w:val="00CB3E7A"/>
    <w:rsid w:val="00CC0836"/>
    <w:rsid w:val="00CC2613"/>
    <w:rsid w:val="00CD3EB1"/>
    <w:rsid w:val="00CE3E33"/>
    <w:rsid w:val="00CF26D1"/>
    <w:rsid w:val="00CF3193"/>
    <w:rsid w:val="00D04CB3"/>
    <w:rsid w:val="00D1531B"/>
    <w:rsid w:val="00D25EA4"/>
    <w:rsid w:val="00D33E55"/>
    <w:rsid w:val="00D92074"/>
    <w:rsid w:val="00DB1F82"/>
    <w:rsid w:val="00DB5D60"/>
    <w:rsid w:val="00DC257E"/>
    <w:rsid w:val="00DC465D"/>
    <w:rsid w:val="00DC5D10"/>
    <w:rsid w:val="00DE3A2C"/>
    <w:rsid w:val="00DF0FA0"/>
    <w:rsid w:val="00DF1B1A"/>
    <w:rsid w:val="00DF6FBE"/>
    <w:rsid w:val="00E01D4F"/>
    <w:rsid w:val="00E04476"/>
    <w:rsid w:val="00E06B65"/>
    <w:rsid w:val="00E46729"/>
    <w:rsid w:val="00E51E9B"/>
    <w:rsid w:val="00E63868"/>
    <w:rsid w:val="00E638BE"/>
    <w:rsid w:val="00E66B60"/>
    <w:rsid w:val="00E935C7"/>
    <w:rsid w:val="00E949BC"/>
    <w:rsid w:val="00EC21A4"/>
    <w:rsid w:val="00EC3F12"/>
    <w:rsid w:val="00EE61F9"/>
    <w:rsid w:val="00EF3C8C"/>
    <w:rsid w:val="00F10FA8"/>
    <w:rsid w:val="00F21437"/>
    <w:rsid w:val="00F25768"/>
    <w:rsid w:val="00F34A32"/>
    <w:rsid w:val="00F61A4E"/>
    <w:rsid w:val="00F74CCC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  <w15:docId w15:val="{1CD804D3-7480-CA45-A2A3-77BC4D3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customStyle="1" w:styleId="paragraph">
    <w:name w:val="paragraph"/>
    <w:basedOn w:val="Normal"/>
    <w:rsid w:val="003C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C3991"/>
  </w:style>
  <w:style w:type="character" w:customStyle="1" w:styleId="eop">
    <w:name w:val="eop"/>
    <w:basedOn w:val="DefaultParagraphFont"/>
    <w:rsid w:val="003C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</vt:lpstr>
    </vt:vector>
  </TitlesOfParts>
  <Manager/>
  <Company>Combined Federal Campaign</Company>
  <LinksUpToDate>false</LinksUpToDate>
  <CharactersWithSpaces>1944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Microsoft Office User</dc:creator>
  <cp:keywords>Combined Federal Campaign</cp:keywords>
  <dc:description/>
  <cp:lastModifiedBy>Amanda Huckins</cp:lastModifiedBy>
  <cp:revision>16</cp:revision>
  <dcterms:created xsi:type="dcterms:W3CDTF">2023-07-26T01:05:00Z</dcterms:created>
  <dcterms:modified xsi:type="dcterms:W3CDTF">2023-12-11T20:11:00Z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