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0997" w14:textId="38988824" w:rsidR="001D2A0C" w:rsidRPr="001C34E5" w:rsidRDefault="00837E1D" w:rsidP="00426C14">
      <w:pPr>
        <w:pStyle w:val="Title"/>
        <w:rPr>
          <w:rFonts w:cs="Calibri"/>
          <w:szCs w:val="52"/>
        </w:rPr>
      </w:pPr>
      <w:r w:rsidRPr="001C34E5">
        <w:rPr>
          <w:rFonts w:cs="Calibri"/>
          <w:szCs w:val="52"/>
        </w:rPr>
        <w:t>End Poverty</w:t>
      </w:r>
    </w:p>
    <w:p w14:paraId="7DB68981" w14:textId="77777777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 xml:space="preserve">Send on: </w:t>
      </w:r>
      <w:r w:rsidRPr="001C34E5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1C34E5">
        <w:rPr>
          <w:rStyle w:val="normaltextrun"/>
          <w:rFonts w:ascii="Source Sans Pro" w:hAnsi="Source Sans Pro" w:cs="Segoe UI"/>
          <w:color w:val="58595B"/>
          <w:sz w:val="22"/>
          <w:szCs w:val="22"/>
        </w:rPr>
        <w:t>Monday, OCT 16</w:t>
      </w:r>
      <w:r w:rsidRPr="001C34E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EC620E2" w14:textId="77777777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Topic</w:t>
      </w:r>
      <w:r w:rsidRPr="001C34E5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: </w:t>
      </w:r>
      <w:r w:rsidRPr="001C34E5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1C34E5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1C34E5">
        <w:rPr>
          <w:rStyle w:val="normaltextrun"/>
          <w:rFonts w:ascii="Source Sans Pro" w:hAnsi="Source Sans Pro" w:cs="Segoe UI"/>
          <w:color w:val="58595B"/>
          <w:sz w:val="22"/>
          <w:szCs w:val="22"/>
        </w:rPr>
        <w:t>End Poverty</w:t>
      </w:r>
      <w:r w:rsidRPr="001C34E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71E8643A" w14:textId="77777777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7B59F503" w14:textId="77777777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Subject line</w:t>
      </w:r>
      <w:r w:rsidRPr="001C34E5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: </w:t>
      </w:r>
      <w:r w:rsidRPr="001C34E5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1C34E5">
        <w:rPr>
          <w:rStyle w:val="normaltextrun"/>
          <w:rFonts w:ascii="Source Sans Pro" w:hAnsi="Source Sans Pro" w:cs="Segoe UI"/>
          <w:color w:val="58595B"/>
          <w:sz w:val="22"/>
          <w:szCs w:val="22"/>
        </w:rPr>
        <w:t>A tomato a day keeps poverty at bay.</w:t>
      </w:r>
      <w:r w:rsidRPr="001C34E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5195C51" w14:textId="77777777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78F75C60" w14:textId="77777777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Body</w:t>
      </w:r>
      <w:r w:rsidRPr="001C34E5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1C34E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49FBD9E" w14:textId="77777777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normaltextrun"/>
          <w:rFonts w:ascii="Source Sans Pro" w:hAnsi="Source Sans Pro" w:cs="Segoe UI"/>
          <w:i/>
          <w:iCs/>
          <w:color w:val="58595B"/>
          <w:sz w:val="22"/>
          <w:szCs w:val="22"/>
        </w:rPr>
        <w:t>This week’s CFC Cause of the Week is End Poverty.</w:t>
      </w:r>
      <w:r w:rsidRPr="001C34E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F3A4238" w14:textId="77777777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90B46CB" w14:textId="77777777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normaltextrun"/>
          <w:rFonts w:ascii="Source Sans Pro" w:hAnsi="Source Sans Pro" w:cs="Segoe UI"/>
          <w:b/>
          <w:bCs/>
          <w:color w:val="58595B"/>
          <w:sz w:val="28"/>
          <w:szCs w:val="28"/>
        </w:rPr>
        <w:t>A tomato a day keeps poverty at bay.</w:t>
      </w:r>
      <w:r w:rsidRPr="001C34E5">
        <w:rPr>
          <w:rStyle w:val="eop"/>
          <w:rFonts w:ascii="Source Sans Pro" w:eastAsia="MS PGothic" w:hAnsi="Source Sans Pro" w:cs="Segoe UI"/>
          <w:color w:val="58595B"/>
          <w:sz w:val="28"/>
          <w:szCs w:val="28"/>
        </w:rPr>
        <w:t> </w:t>
      </w:r>
    </w:p>
    <w:p w14:paraId="00A7BB88" w14:textId="77777777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normaltextrun"/>
          <w:rFonts w:ascii="Source Sans Pro" w:hAnsi="Source Sans Pro" w:cs="Segoe UI"/>
          <w:color w:val="58595B"/>
          <w:sz w:val="22"/>
          <w:szCs w:val="22"/>
        </w:rPr>
        <w:t>Mohamed lives in Uganda. He had to stop going to high school when his parents could no longer afford to pay for his school fees and books.</w:t>
      </w:r>
      <w:r w:rsidRPr="001C34E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DD20575" w14:textId="77777777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D28240F" w14:textId="77777777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normaltextrun"/>
          <w:rFonts w:ascii="Source Sans Pro" w:hAnsi="Source Sans Pro" w:cs="Segoe UI"/>
          <w:color w:val="58595B"/>
          <w:sz w:val="22"/>
          <w:szCs w:val="22"/>
        </w:rPr>
        <w:t>So, he decided to try growing tomatoes to help provide income for his family. </w:t>
      </w:r>
      <w:r w:rsidRPr="001C34E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7FC2E7D" w14:textId="77777777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0903F7D" w14:textId="77777777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normaltextrun"/>
          <w:rFonts w:ascii="Source Sans Pro" w:hAnsi="Source Sans Pro" w:cs="Segoe UI"/>
          <w:color w:val="58595B"/>
          <w:sz w:val="22"/>
          <w:szCs w:val="22"/>
        </w:rPr>
        <w:t>He enrolled in a CFC-participating charity program that trained him and loaned him $270 to purchase tools and seeds. He planted half an acre of tomatoes. </w:t>
      </w:r>
      <w:r w:rsidRPr="001C34E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8E05C3A" w14:textId="77777777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23EF14A" w14:textId="77777777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normaltextrun"/>
          <w:rFonts w:ascii="Source Sans Pro" w:hAnsi="Source Sans Pro" w:cs="Segoe UI"/>
          <w:color w:val="58595B"/>
          <w:sz w:val="22"/>
          <w:szCs w:val="22"/>
        </w:rPr>
        <w:t>After the harvest, he earned $1,080. Enough to pay back his loan and expand to a full acre the next season. </w:t>
      </w:r>
      <w:r w:rsidRPr="001C34E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3BB8405" w14:textId="77777777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BC46904" w14:textId="42BFEA3A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Would you like to give someone a hand up?</w:t>
      </w:r>
      <w:r w:rsidRPr="001C34E5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</w:t>
      </w:r>
      <w:hyperlink r:id="rId11" w:history="1">
        <w:r w:rsidRPr="005E4670">
          <w:rPr>
            <w:rStyle w:val="Hyperlink"/>
            <w:rFonts w:ascii="Source Sans Pro" w:hAnsi="Source Sans Pro" w:cs="Segoe UI"/>
            <w:sz w:val="22"/>
            <w:szCs w:val="22"/>
            <w:shd w:val="clear" w:color="auto" w:fill="FFFFFF"/>
          </w:rPr>
          <w:t> </w:t>
        </w:r>
        <w:r w:rsidRPr="005E4670">
          <w:rPr>
            <w:rStyle w:val="Hyperlink"/>
            <w:rFonts w:ascii="Source Sans Pro" w:hAnsi="Source Sans Pro" w:cs="Segoe UI"/>
            <w:bCs/>
            <w:sz w:val="22"/>
            <w:szCs w:val="22"/>
            <w:shd w:val="clear" w:color="auto" w:fill="FFFFFF"/>
          </w:rPr>
          <w:t>Donate today</w:t>
        </w:r>
      </w:hyperlink>
      <w:r w:rsidRPr="001C34E5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  <w:u w:val="single"/>
          <w:shd w:val="clear" w:color="auto" w:fill="FFFFFF"/>
        </w:rPr>
        <w:t>.</w:t>
      </w:r>
      <w:r w:rsidRPr="001C34E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8FD96F1" w14:textId="77777777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eop"/>
          <w:rFonts w:ascii="Calibri" w:eastAsia="MS PGothic" w:hAnsi="Calibri" w:cs="Calibri"/>
          <w:color w:val="58595B"/>
          <w:sz w:val="28"/>
          <w:szCs w:val="28"/>
        </w:rPr>
        <w:t> </w:t>
      </w:r>
    </w:p>
    <w:p w14:paraId="4394893F" w14:textId="71882A80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normaltextrun"/>
          <w:rFonts w:ascii="Source Sans Pro" w:hAnsi="Source Sans Pro" w:cs="Segoe UI"/>
          <w:color w:val="58595B"/>
          <w:sz w:val="22"/>
          <w:szCs w:val="22"/>
          <w:shd w:val="clear" w:color="auto" w:fill="FFFFFF"/>
        </w:rPr>
        <w:t xml:space="preserve">Learn more about how to </w:t>
      </w:r>
      <w:hyperlink r:id="rId12" w:history="1">
        <w:r w:rsidRPr="005E4670">
          <w:rPr>
            <w:rStyle w:val="Hyperlink"/>
            <w:rFonts w:ascii="Source Sans Pro" w:hAnsi="Source Sans Pro" w:cs="Segoe UI"/>
            <w:bCs/>
            <w:sz w:val="22"/>
            <w:szCs w:val="22"/>
            <w:shd w:val="clear" w:color="auto" w:fill="FFFFFF"/>
          </w:rPr>
          <w:t>End Poverty</w:t>
        </w:r>
      </w:hyperlink>
      <w:r w:rsidRPr="001C34E5">
        <w:rPr>
          <w:rStyle w:val="normaltextrun"/>
          <w:rFonts w:ascii="Source Sans Pro" w:hAnsi="Source Sans Pro" w:cs="Segoe UI"/>
          <w:color w:val="58595B"/>
          <w:sz w:val="22"/>
          <w:szCs w:val="22"/>
          <w:shd w:val="clear" w:color="auto" w:fill="FFFFFF"/>
        </w:rPr>
        <w:t xml:space="preserve"> and visit the </w:t>
      </w:r>
      <w:hyperlink r:id="rId13" w:history="1">
        <w:r w:rsidRPr="00112CE8">
          <w:rPr>
            <w:rStyle w:val="Hyperlink"/>
            <w:rFonts w:ascii="Source Sans Pro" w:hAnsi="Source Sans Pro" w:cs="Segoe UI"/>
            <w:bCs/>
            <w:sz w:val="22"/>
            <w:szCs w:val="22"/>
            <w:shd w:val="clear" w:color="auto" w:fill="FFFFFF"/>
          </w:rPr>
          <w:t>Virtual Charity Fair</w:t>
        </w:r>
      </w:hyperlink>
      <w:r w:rsidRPr="001C34E5">
        <w:rPr>
          <w:rStyle w:val="normaltextrun"/>
          <w:rFonts w:ascii="Source Sans Pro" w:hAnsi="Source Sans Pro" w:cs="Segoe UI"/>
          <w:color w:val="58595B"/>
          <w:sz w:val="22"/>
          <w:szCs w:val="22"/>
          <w:shd w:val="clear" w:color="auto" w:fill="FFFFFF"/>
        </w:rPr>
        <w:t>.</w:t>
      </w:r>
      <w:r w:rsidRPr="001C34E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4620CBB" w14:textId="77777777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eop"/>
          <w:rFonts w:ascii="Calibri" w:eastAsia="MS PGothic" w:hAnsi="Calibri" w:cs="Calibri"/>
          <w:color w:val="58595B"/>
          <w:sz w:val="22"/>
          <w:szCs w:val="22"/>
        </w:rPr>
        <w:t> </w:t>
      </w:r>
    </w:p>
    <w:p w14:paraId="308F296B" w14:textId="77777777" w:rsidR="00837E1D" w:rsidRPr="001C34E5" w:rsidRDefault="00837E1D" w:rsidP="0083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1C34E5">
        <w:rPr>
          <w:rStyle w:val="normaltextrun"/>
          <w:rFonts w:ascii="Source Sans Pro" w:hAnsi="Source Sans Pro" w:cs="Segoe UI"/>
          <w:color w:val="58595B"/>
          <w:sz w:val="22"/>
          <w:szCs w:val="22"/>
        </w:rPr>
        <w:t>Thank you for your continued support of the causes that matter to you and willingness to change the world through the CFC.</w:t>
      </w:r>
      <w:r w:rsidRPr="001C34E5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9F5F7BB" w14:textId="77777777" w:rsidR="00426C14" w:rsidRPr="001C34E5" w:rsidRDefault="00426C14" w:rsidP="001D2A0C"/>
    <w:sectPr w:rsidR="00426C14" w:rsidRPr="001C34E5" w:rsidSect="00810E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F7B6" w14:textId="77777777" w:rsidR="00C93B99" w:rsidRDefault="00C93B99" w:rsidP="00525B25">
      <w:r>
        <w:separator/>
      </w:r>
    </w:p>
  </w:endnote>
  <w:endnote w:type="continuationSeparator" w:id="0">
    <w:p w14:paraId="21EE0863" w14:textId="77777777" w:rsidR="00C93B99" w:rsidRDefault="00C93B99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>GIVE HAPPY today at GiveCFC.org</w:t>
    </w:r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4F9A" w14:textId="77777777" w:rsidR="00C93B99" w:rsidRDefault="00C93B99" w:rsidP="00525B25">
      <w:r>
        <w:separator/>
      </w:r>
    </w:p>
  </w:footnote>
  <w:footnote w:type="continuationSeparator" w:id="0">
    <w:p w14:paraId="1778DAC8" w14:textId="77777777" w:rsidR="00C93B99" w:rsidRDefault="00C93B99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63460">
    <w:abstractNumId w:val="0"/>
  </w:num>
  <w:num w:numId="2" w16cid:durableId="2014649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A"/>
    <w:rsid w:val="00000365"/>
    <w:rsid w:val="00044CFB"/>
    <w:rsid w:val="000626D7"/>
    <w:rsid w:val="00070D64"/>
    <w:rsid w:val="000716AA"/>
    <w:rsid w:val="00080AA7"/>
    <w:rsid w:val="00094E92"/>
    <w:rsid w:val="000B0313"/>
    <w:rsid w:val="000B6C45"/>
    <w:rsid w:val="000E6A22"/>
    <w:rsid w:val="0011201A"/>
    <w:rsid w:val="00112CE8"/>
    <w:rsid w:val="00124611"/>
    <w:rsid w:val="00131075"/>
    <w:rsid w:val="001349CA"/>
    <w:rsid w:val="00150D73"/>
    <w:rsid w:val="001618E3"/>
    <w:rsid w:val="00186E12"/>
    <w:rsid w:val="001A0C84"/>
    <w:rsid w:val="001C22E7"/>
    <w:rsid w:val="001C34E5"/>
    <w:rsid w:val="001D0278"/>
    <w:rsid w:val="001D2A0C"/>
    <w:rsid w:val="001D2E15"/>
    <w:rsid w:val="002041FF"/>
    <w:rsid w:val="00235D3A"/>
    <w:rsid w:val="00242250"/>
    <w:rsid w:val="002538FF"/>
    <w:rsid w:val="00270832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F7BB8"/>
    <w:rsid w:val="003327A1"/>
    <w:rsid w:val="00352290"/>
    <w:rsid w:val="00353AB0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4927"/>
    <w:rsid w:val="00424F6D"/>
    <w:rsid w:val="00426C14"/>
    <w:rsid w:val="00431464"/>
    <w:rsid w:val="00452F4D"/>
    <w:rsid w:val="004610DF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449A2"/>
    <w:rsid w:val="00547E57"/>
    <w:rsid w:val="00557617"/>
    <w:rsid w:val="00576444"/>
    <w:rsid w:val="0058420F"/>
    <w:rsid w:val="005B1894"/>
    <w:rsid w:val="005C0728"/>
    <w:rsid w:val="005C1193"/>
    <w:rsid w:val="005C2555"/>
    <w:rsid w:val="005C3F62"/>
    <w:rsid w:val="005E4670"/>
    <w:rsid w:val="005F5C21"/>
    <w:rsid w:val="00622310"/>
    <w:rsid w:val="006250FF"/>
    <w:rsid w:val="00626CEF"/>
    <w:rsid w:val="00642B42"/>
    <w:rsid w:val="0065103D"/>
    <w:rsid w:val="00663513"/>
    <w:rsid w:val="00677F77"/>
    <w:rsid w:val="006A7A8F"/>
    <w:rsid w:val="006B1762"/>
    <w:rsid w:val="006D58ED"/>
    <w:rsid w:val="00717AAD"/>
    <w:rsid w:val="00721C0A"/>
    <w:rsid w:val="00761E3A"/>
    <w:rsid w:val="00767364"/>
    <w:rsid w:val="0077664B"/>
    <w:rsid w:val="00785D30"/>
    <w:rsid w:val="00793DB6"/>
    <w:rsid w:val="007B6370"/>
    <w:rsid w:val="007D49CD"/>
    <w:rsid w:val="007E59CF"/>
    <w:rsid w:val="007E7327"/>
    <w:rsid w:val="007F2B63"/>
    <w:rsid w:val="008048DA"/>
    <w:rsid w:val="00810E88"/>
    <w:rsid w:val="00811596"/>
    <w:rsid w:val="00837E1D"/>
    <w:rsid w:val="00855A14"/>
    <w:rsid w:val="0088564A"/>
    <w:rsid w:val="00895F72"/>
    <w:rsid w:val="008C467A"/>
    <w:rsid w:val="008D0826"/>
    <w:rsid w:val="008D56BF"/>
    <w:rsid w:val="008E0219"/>
    <w:rsid w:val="008E6F9D"/>
    <w:rsid w:val="00900EFD"/>
    <w:rsid w:val="00905F2D"/>
    <w:rsid w:val="00921AAA"/>
    <w:rsid w:val="00921DB2"/>
    <w:rsid w:val="009318C9"/>
    <w:rsid w:val="009318E1"/>
    <w:rsid w:val="0093622B"/>
    <w:rsid w:val="0094244C"/>
    <w:rsid w:val="00943553"/>
    <w:rsid w:val="009558FD"/>
    <w:rsid w:val="00965BD3"/>
    <w:rsid w:val="009816A5"/>
    <w:rsid w:val="009A2085"/>
    <w:rsid w:val="009C347D"/>
    <w:rsid w:val="009C5886"/>
    <w:rsid w:val="009D5AA1"/>
    <w:rsid w:val="009E7ABC"/>
    <w:rsid w:val="009F182E"/>
    <w:rsid w:val="00A127D1"/>
    <w:rsid w:val="00A15A16"/>
    <w:rsid w:val="00A21C47"/>
    <w:rsid w:val="00A26F94"/>
    <w:rsid w:val="00A27F2F"/>
    <w:rsid w:val="00A45D72"/>
    <w:rsid w:val="00A5137F"/>
    <w:rsid w:val="00A62D28"/>
    <w:rsid w:val="00AA1D1A"/>
    <w:rsid w:val="00AA743C"/>
    <w:rsid w:val="00AB3493"/>
    <w:rsid w:val="00AC09B8"/>
    <w:rsid w:val="00AE24D9"/>
    <w:rsid w:val="00AF6BD2"/>
    <w:rsid w:val="00B1028A"/>
    <w:rsid w:val="00B118F3"/>
    <w:rsid w:val="00B260BA"/>
    <w:rsid w:val="00B34057"/>
    <w:rsid w:val="00B34A98"/>
    <w:rsid w:val="00B4148C"/>
    <w:rsid w:val="00B45061"/>
    <w:rsid w:val="00B56219"/>
    <w:rsid w:val="00B76710"/>
    <w:rsid w:val="00B8525A"/>
    <w:rsid w:val="00B9273F"/>
    <w:rsid w:val="00BB1D96"/>
    <w:rsid w:val="00BD4082"/>
    <w:rsid w:val="00BF014A"/>
    <w:rsid w:val="00BF2635"/>
    <w:rsid w:val="00C15474"/>
    <w:rsid w:val="00C2524D"/>
    <w:rsid w:val="00C33A23"/>
    <w:rsid w:val="00C476AB"/>
    <w:rsid w:val="00C756A6"/>
    <w:rsid w:val="00C7724A"/>
    <w:rsid w:val="00C93B99"/>
    <w:rsid w:val="00CB3E7A"/>
    <w:rsid w:val="00CC0836"/>
    <w:rsid w:val="00CC2613"/>
    <w:rsid w:val="00CD3EB1"/>
    <w:rsid w:val="00CF26D1"/>
    <w:rsid w:val="00D1531B"/>
    <w:rsid w:val="00D25EA4"/>
    <w:rsid w:val="00DB1F82"/>
    <w:rsid w:val="00DC257E"/>
    <w:rsid w:val="00DC465D"/>
    <w:rsid w:val="00DE3A2C"/>
    <w:rsid w:val="00DF1B1A"/>
    <w:rsid w:val="00E01D4F"/>
    <w:rsid w:val="00E04476"/>
    <w:rsid w:val="00E51E9B"/>
    <w:rsid w:val="00E63868"/>
    <w:rsid w:val="00E638BE"/>
    <w:rsid w:val="00E949BC"/>
    <w:rsid w:val="00EA401D"/>
    <w:rsid w:val="00EC21A4"/>
    <w:rsid w:val="00EC3F12"/>
    <w:rsid w:val="00EE61F9"/>
    <w:rsid w:val="00EF3C8C"/>
    <w:rsid w:val="00F10FA8"/>
    <w:rsid w:val="00F21437"/>
    <w:rsid w:val="00F25768"/>
    <w:rsid w:val="00F34A32"/>
    <w:rsid w:val="00F677E3"/>
    <w:rsid w:val="00FA419B"/>
    <w:rsid w:val="00FA60AD"/>
    <w:rsid w:val="00FB36BE"/>
    <w:rsid w:val="00FB758E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paragraph" w:customStyle="1" w:styleId="paragraph">
    <w:name w:val="paragraph"/>
    <w:basedOn w:val="Normal"/>
    <w:rsid w:val="0042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26C14"/>
  </w:style>
  <w:style w:type="character" w:customStyle="1" w:styleId="tabchar">
    <w:name w:val="tabchar"/>
    <w:basedOn w:val="DefaultParagraphFont"/>
    <w:rsid w:val="00426C14"/>
  </w:style>
  <w:style w:type="character" w:customStyle="1" w:styleId="eop">
    <w:name w:val="eop"/>
    <w:basedOn w:val="DefaultParagraphFont"/>
    <w:rsid w:val="00426C14"/>
  </w:style>
  <w:style w:type="character" w:customStyle="1" w:styleId="contextualspellingandgrammarerror">
    <w:name w:val="contextualspellingandgrammarerror"/>
    <w:basedOn w:val="DefaultParagraphFont"/>
    <w:rsid w:val="00426C14"/>
  </w:style>
  <w:style w:type="character" w:styleId="UnresolvedMention">
    <w:name w:val="Unresolved Mention"/>
    <w:basedOn w:val="DefaultParagraphFont"/>
    <w:uiPriority w:val="99"/>
    <w:semiHidden/>
    <w:unhideWhenUsed/>
    <w:rsid w:val="005E4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virtual-charity-fair?field_charity_name_value=&amp;field_cfc_number_value=&amp;field_cause_of_the_week_target_id%5B%5D=100&amp;field_charitytype_target_id=Al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ivecfc.org/povert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cgiving.opm.gov/welco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customXml/itemProps3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2023-09-13T12:16:00Z</dcterms:created>
  <dcterms:modified xsi:type="dcterms:W3CDTF">2023-09-13T12:17:00Z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