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CE25" w14:textId="3335DB7A" w:rsidR="008703A5" w:rsidRPr="009F6EDD" w:rsidRDefault="009F6EDD" w:rsidP="5D4ACC40">
      <w:pPr>
        <w:spacing w:before="0"/>
      </w:pPr>
      <w:r w:rsidRPr="7303BB37">
        <w:rPr>
          <w:rFonts w:cs="Calibri"/>
          <w:sz w:val="36"/>
          <w:szCs w:val="36"/>
        </w:rPr>
        <w:t>GIVE INSPIRATION</w:t>
      </w:r>
      <w:r w:rsidR="008703A5" w:rsidRPr="7303BB37">
        <w:rPr>
          <w:rFonts w:cs="Calibri"/>
          <w:sz w:val="36"/>
          <w:szCs w:val="36"/>
        </w:rPr>
        <w:t xml:space="preserve">: </w:t>
      </w:r>
      <w:r w:rsidR="008703A5" w:rsidRPr="7303BB37">
        <w:rPr>
          <w:rFonts w:cs="Calibri"/>
          <w:b/>
          <w:bCs/>
          <w:sz w:val="36"/>
          <w:szCs w:val="36"/>
        </w:rPr>
        <w:t>Arts &amp; Humanities</w:t>
      </w:r>
      <w:r>
        <w:br/>
      </w:r>
      <w:r w:rsidR="504DEE6A" w:rsidRPr="7303BB37">
        <w:rPr>
          <w:rStyle w:val="normaltextrun"/>
          <w:rFonts w:eastAsia="Source Sans Pro" w:cs="Source Sans Pro"/>
          <w:b/>
          <w:bCs/>
          <w:color w:val="58595A"/>
          <w:sz w:val="20"/>
          <w:szCs w:val="20"/>
        </w:rPr>
        <w:t>(</w:t>
      </w:r>
      <w:r w:rsidR="504DEE6A" w:rsidRPr="7303BB37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>Use this article to promote th</w:t>
      </w:r>
      <w:r w:rsidR="053CFD48" w:rsidRPr="7303BB37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>is</w:t>
      </w:r>
      <w:r w:rsidR="504DEE6A" w:rsidRPr="7303BB37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 xml:space="preserve"> cause </w:t>
      </w:r>
      <w:r w:rsidR="538E2A9D" w:rsidRPr="7303BB37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>area</w:t>
      </w:r>
      <w:r w:rsidR="504DEE6A" w:rsidRPr="7303BB37">
        <w:rPr>
          <w:rStyle w:val="normaltextrun"/>
          <w:rFonts w:eastAsia="Source Sans Pro" w:cs="Source Sans Pro"/>
          <w:b/>
          <w:bCs/>
          <w:i/>
          <w:iCs/>
          <w:color w:val="58595A"/>
          <w:sz w:val="20"/>
          <w:szCs w:val="20"/>
        </w:rPr>
        <w:t xml:space="preserve"> in newsletters, publications, and intranet sites.</w:t>
      </w:r>
      <w:r w:rsidR="504DEE6A" w:rsidRPr="7303BB37">
        <w:rPr>
          <w:rStyle w:val="normaltextrun"/>
          <w:rFonts w:eastAsia="Source Sans Pro" w:cs="Source Sans Pro"/>
          <w:b/>
          <w:bCs/>
          <w:color w:val="58595A"/>
          <w:sz w:val="20"/>
          <w:szCs w:val="20"/>
        </w:rPr>
        <w:t>) </w:t>
      </w:r>
    </w:p>
    <w:p w14:paraId="0276182E" w14:textId="02609F85" w:rsidR="007D4CC9" w:rsidRDefault="008703A5" w:rsidP="008703A5">
      <w:r>
        <w:t xml:space="preserve">Throughout history, humans have explored our identity through our creative pursuits: film, painting, dance, poetry, music, literature, sculpture, photography, and more. The arts help communities understand their own history and preserve their culture for future generations. </w:t>
      </w:r>
      <w:r w:rsidR="00AE518A">
        <w:t>Fortunately</w:t>
      </w:r>
      <w:r w:rsidR="006C66C1">
        <w:t>, Americans</w:t>
      </w:r>
      <w:r w:rsidR="00076AD4">
        <w:t>’</w:t>
      </w:r>
      <w:r w:rsidR="006C66C1">
        <w:t xml:space="preserve"> </w:t>
      </w:r>
      <w:r w:rsidR="00076AD4">
        <w:t>interest in t</w:t>
      </w:r>
      <w:r w:rsidR="006C66C1">
        <w:t>h</w:t>
      </w:r>
      <w:r w:rsidR="00C04CF9">
        <w:t>e arts</w:t>
      </w:r>
      <w:r w:rsidR="00076AD4">
        <w:t xml:space="preserve"> appears to be on an upswing</w:t>
      </w:r>
      <w:r w:rsidR="00C04CF9">
        <w:t xml:space="preserve"> – </w:t>
      </w:r>
      <w:r w:rsidR="5B38EFF4">
        <w:t>specifically p</w:t>
      </w:r>
      <w:r w:rsidR="006C33CC">
        <w:t>erforming arts led that increase followed by fine arts education</w:t>
      </w:r>
      <w:r w:rsidR="00BD7C86">
        <w:t>.</w:t>
      </w:r>
      <w:r>
        <w:t xml:space="preserve"> </w:t>
      </w:r>
    </w:p>
    <w:p w14:paraId="0B99AEE9" w14:textId="09D77DC4" w:rsidR="008703A5" w:rsidRDefault="008703A5" w:rsidP="008703A5">
      <w:r>
        <w:t xml:space="preserve">Arts and humanities broaden our experience and enrich our lives. Studying arts and humanities teaches young people to think creatively and critically, preparing them to succeed in a </w:t>
      </w:r>
      <w:bookmarkStart w:id="0" w:name="_Int_jskvoZrd"/>
      <w:proofErr w:type="gramStart"/>
      <w:r>
        <w:t>rapidly</w:t>
      </w:r>
      <w:r w:rsidR="4A955F06">
        <w:t>-</w:t>
      </w:r>
      <w:r>
        <w:t>changing</w:t>
      </w:r>
      <w:bookmarkEnd w:id="0"/>
      <w:proofErr w:type="gramEnd"/>
      <w:r>
        <w:t xml:space="preserve"> world.</w:t>
      </w:r>
      <w:r w:rsidR="007D4CC9">
        <w:t xml:space="preserve"> </w:t>
      </w:r>
      <w:r w:rsidR="00EB399B">
        <w:t>Funding for arts programs often</w:t>
      </w:r>
      <w:r w:rsidR="00F135B9">
        <w:t xml:space="preserve"> can’t meet the need, but non-profits often step into the gap, ensuring these enriching programs and services </w:t>
      </w:r>
      <w:r w:rsidR="00CB2C61">
        <w:t>remain vibrant</w:t>
      </w:r>
      <w:r w:rsidR="00F135B9">
        <w:t xml:space="preserve">. </w:t>
      </w:r>
    </w:p>
    <w:p w14:paraId="7CD621B8" w14:textId="19EBD8F2" w:rsidR="007E208A" w:rsidRPr="00B03C0C" w:rsidRDefault="007E208A" w:rsidP="007E208A">
      <w:pPr>
        <w:spacing w:before="0"/>
        <w:rPr>
          <w:rFonts w:ascii="Segoe UI" w:hAnsi="Segoe UI" w:cs="Segoe UI"/>
          <w:b/>
          <w:bCs/>
          <w:sz w:val="18"/>
          <w:szCs w:val="18"/>
        </w:rPr>
      </w:pPr>
      <w:r>
        <w:rPr>
          <w:b/>
          <w:bCs/>
        </w:rPr>
        <w:t>Here are a few examples of how when you GIVE HAPPY through the CFC, you can GIVE INSPIRATION through charities working in the arts &amp; humanities cause area:</w:t>
      </w:r>
    </w:p>
    <w:p w14:paraId="7EA4FD8C" w14:textId="77777777" w:rsidR="008703A5" w:rsidRDefault="008703A5" w:rsidP="5D4ACC40">
      <w:pPr>
        <w:pStyle w:val="ListParagraph"/>
        <w:numPr>
          <w:ilvl w:val="0"/>
          <w:numId w:val="3"/>
        </w:numPr>
        <w:rPr>
          <w:rFonts w:eastAsia="Source Sans Pro" w:cs="Source Sans Pro"/>
        </w:rPr>
      </w:pPr>
      <w:r w:rsidRPr="5D4ACC40">
        <w:rPr>
          <w:rFonts w:eastAsia="Source Sans Pro" w:cs="Source Sans Pro"/>
        </w:rPr>
        <w:t xml:space="preserve">Preserve historic buildings and other sites for future generations to enjoy. </w:t>
      </w:r>
    </w:p>
    <w:p w14:paraId="1A9FE3C4" w14:textId="77777777" w:rsidR="008703A5" w:rsidRDefault="008703A5" w:rsidP="5D4ACC40">
      <w:pPr>
        <w:pStyle w:val="ListParagraph"/>
        <w:numPr>
          <w:ilvl w:val="0"/>
          <w:numId w:val="3"/>
        </w:numPr>
        <w:rPr>
          <w:rFonts w:eastAsia="Source Sans Pro" w:cs="Source Sans Pro"/>
        </w:rPr>
      </w:pPr>
      <w:r w:rsidRPr="5D4ACC40">
        <w:rPr>
          <w:rFonts w:eastAsia="Source Sans Pro" w:cs="Source Sans Pro"/>
        </w:rPr>
        <w:t>Host after-school music, art, and theater classes.</w:t>
      </w:r>
    </w:p>
    <w:p w14:paraId="0797A5C0" w14:textId="2A830322" w:rsidR="008703A5" w:rsidRDefault="008703A5" w:rsidP="5D4ACC40">
      <w:pPr>
        <w:pStyle w:val="ListParagraph"/>
        <w:numPr>
          <w:ilvl w:val="0"/>
          <w:numId w:val="3"/>
        </w:numPr>
        <w:spacing w:after="240"/>
        <w:rPr>
          <w:rFonts w:eastAsia="Source Sans Pro" w:cs="Source Sans Pro"/>
        </w:rPr>
      </w:pPr>
      <w:r w:rsidRPr="5D4ACC40">
        <w:rPr>
          <w:rFonts w:eastAsia="Source Sans Pro" w:cs="Source Sans Pro"/>
        </w:rPr>
        <w:t xml:space="preserve">Sponsor </w:t>
      </w:r>
      <w:r w:rsidR="004B114A" w:rsidRPr="5D4ACC40">
        <w:rPr>
          <w:rFonts w:eastAsia="Source Sans Pro" w:cs="Source Sans Pro"/>
        </w:rPr>
        <w:t>art programs for individuals with developmental, intellectual, or physical disablities</w:t>
      </w:r>
      <w:r w:rsidRPr="5D4ACC40">
        <w:rPr>
          <w:rFonts w:eastAsia="Source Sans Pro" w:cs="Source Sans Pro"/>
        </w:rPr>
        <w:t>.</w:t>
      </w:r>
    </w:p>
    <w:p w14:paraId="2468F97C" w14:textId="6F51D62F" w:rsidR="008703A5" w:rsidRPr="001D2A0C" w:rsidRDefault="00674B84" w:rsidP="008703A5">
      <w:r>
        <w:t>Learn more</w:t>
      </w:r>
      <w:r w:rsidR="008703A5" w:rsidRPr="00DE6308">
        <w:t xml:space="preserve"> and GIVE HAPPY</w:t>
      </w:r>
      <w:r>
        <w:t xml:space="preserve"> today at GiveCFC.org</w:t>
      </w:r>
      <w:r w:rsidR="008703A5" w:rsidRPr="00DE6308">
        <w:t>.</w:t>
      </w:r>
    </w:p>
    <w:p w14:paraId="54250997" w14:textId="77777777" w:rsidR="001D2A0C" w:rsidRPr="008703A5" w:rsidRDefault="001D2A0C" w:rsidP="008703A5"/>
    <w:sectPr w:rsidR="001D2A0C" w:rsidRPr="008703A5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036F" w14:textId="77777777" w:rsidR="00F45E96" w:rsidRDefault="00F45E96" w:rsidP="00525B25">
      <w:r>
        <w:separator/>
      </w:r>
    </w:p>
  </w:endnote>
  <w:endnote w:type="continuationSeparator" w:id="0">
    <w:p w14:paraId="29D33B65" w14:textId="77777777" w:rsidR="00F45E96" w:rsidRDefault="00F45E96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 xml:space="preserve">GIVE HAPPY today at </w:t>
    </w:r>
    <w:proofErr w:type="gramStart"/>
    <w:r w:rsidRPr="00BF2635">
      <w:rPr>
        <w:rFonts w:cs="Sanskrit Text"/>
        <w:b/>
        <w:bCs/>
        <w:color w:val="AC1A2F"/>
        <w:sz w:val="28"/>
        <w:szCs w:val="28"/>
      </w:rPr>
      <w:t>GiveCFC.org</w:t>
    </w:r>
    <w:proofErr w:type="gramEnd"/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B5E3" w14:textId="77777777" w:rsidR="00F45E96" w:rsidRDefault="00F45E96" w:rsidP="00525B25">
      <w:r>
        <w:separator/>
      </w:r>
    </w:p>
  </w:footnote>
  <w:footnote w:type="continuationSeparator" w:id="0">
    <w:p w14:paraId="5108FCA9" w14:textId="77777777" w:rsidR="00F45E96" w:rsidRDefault="00F45E96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E6B92"/>
    <w:multiLevelType w:val="hybridMultilevel"/>
    <w:tmpl w:val="1DB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1"/>
  </w:num>
  <w:num w:numId="3" w16cid:durableId="150478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214FC"/>
    <w:rsid w:val="00044CFB"/>
    <w:rsid w:val="000626D7"/>
    <w:rsid w:val="00070D64"/>
    <w:rsid w:val="000716AA"/>
    <w:rsid w:val="00076AD4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D0561"/>
    <w:rsid w:val="003D369D"/>
    <w:rsid w:val="003E1F20"/>
    <w:rsid w:val="00424927"/>
    <w:rsid w:val="00424F6D"/>
    <w:rsid w:val="00431464"/>
    <w:rsid w:val="00452F4D"/>
    <w:rsid w:val="004610DF"/>
    <w:rsid w:val="00461161"/>
    <w:rsid w:val="00491D13"/>
    <w:rsid w:val="00497D46"/>
    <w:rsid w:val="004B114A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4B84"/>
    <w:rsid w:val="00677F77"/>
    <w:rsid w:val="006A7A8F"/>
    <w:rsid w:val="006B1762"/>
    <w:rsid w:val="006C33CC"/>
    <w:rsid w:val="006C66C1"/>
    <w:rsid w:val="006D58ED"/>
    <w:rsid w:val="00717AAD"/>
    <w:rsid w:val="00721C0A"/>
    <w:rsid w:val="00761E3A"/>
    <w:rsid w:val="00767364"/>
    <w:rsid w:val="0077664B"/>
    <w:rsid w:val="00793DB6"/>
    <w:rsid w:val="007B6370"/>
    <w:rsid w:val="007C6046"/>
    <w:rsid w:val="007D49CD"/>
    <w:rsid w:val="007D4CC9"/>
    <w:rsid w:val="007E208A"/>
    <w:rsid w:val="007E59CF"/>
    <w:rsid w:val="007E7327"/>
    <w:rsid w:val="007F2B63"/>
    <w:rsid w:val="008048DA"/>
    <w:rsid w:val="00810E88"/>
    <w:rsid w:val="00811596"/>
    <w:rsid w:val="00855A14"/>
    <w:rsid w:val="008703A5"/>
    <w:rsid w:val="0087574D"/>
    <w:rsid w:val="00880E97"/>
    <w:rsid w:val="0088564A"/>
    <w:rsid w:val="00895F72"/>
    <w:rsid w:val="008C467A"/>
    <w:rsid w:val="008D0826"/>
    <w:rsid w:val="008D56BF"/>
    <w:rsid w:val="008E0219"/>
    <w:rsid w:val="008E6F9D"/>
    <w:rsid w:val="00900EFD"/>
    <w:rsid w:val="00905F2D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C347D"/>
    <w:rsid w:val="009C5886"/>
    <w:rsid w:val="009D5AA1"/>
    <w:rsid w:val="009E7ABC"/>
    <w:rsid w:val="009F182E"/>
    <w:rsid w:val="009F6EDD"/>
    <w:rsid w:val="00A127D1"/>
    <w:rsid w:val="00A15A16"/>
    <w:rsid w:val="00A21C47"/>
    <w:rsid w:val="00A26F94"/>
    <w:rsid w:val="00A27F2F"/>
    <w:rsid w:val="00A45D72"/>
    <w:rsid w:val="00A62D28"/>
    <w:rsid w:val="00A83CBA"/>
    <w:rsid w:val="00AA1D1A"/>
    <w:rsid w:val="00AA743C"/>
    <w:rsid w:val="00AB3493"/>
    <w:rsid w:val="00AC09B8"/>
    <w:rsid w:val="00AE24D9"/>
    <w:rsid w:val="00AE518A"/>
    <w:rsid w:val="00AF6BD2"/>
    <w:rsid w:val="00B03C0C"/>
    <w:rsid w:val="00B1028A"/>
    <w:rsid w:val="00B118F3"/>
    <w:rsid w:val="00B260BA"/>
    <w:rsid w:val="00B34057"/>
    <w:rsid w:val="00B34A98"/>
    <w:rsid w:val="00B4148C"/>
    <w:rsid w:val="00B45061"/>
    <w:rsid w:val="00B56219"/>
    <w:rsid w:val="00B76710"/>
    <w:rsid w:val="00B84038"/>
    <w:rsid w:val="00B8525A"/>
    <w:rsid w:val="00B9273F"/>
    <w:rsid w:val="00BB1D96"/>
    <w:rsid w:val="00BD4082"/>
    <w:rsid w:val="00BD7C86"/>
    <w:rsid w:val="00BF014A"/>
    <w:rsid w:val="00BF2635"/>
    <w:rsid w:val="00C04CF9"/>
    <w:rsid w:val="00C15474"/>
    <w:rsid w:val="00C2524D"/>
    <w:rsid w:val="00C33A23"/>
    <w:rsid w:val="00C476AB"/>
    <w:rsid w:val="00C756A6"/>
    <w:rsid w:val="00C7724A"/>
    <w:rsid w:val="00CB2C61"/>
    <w:rsid w:val="00CB3E7A"/>
    <w:rsid w:val="00CC0836"/>
    <w:rsid w:val="00CC2613"/>
    <w:rsid w:val="00CD3EB1"/>
    <w:rsid w:val="00CF26D1"/>
    <w:rsid w:val="00D1531B"/>
    <w:rsid w:val="00D25EA4"/>
    <w:rsid w:val="00DB1F82"/>
    <w:rsid w:val="00DC257E"/>
    <w:rsid w:val="00DC465D"/>
    <w:rsid w:val="00DE3A2C"/>
    <w:rsid w:val="00DF1B1A"/>
    <w:rsid w:val="00E01D4F"/>
    <w:rsid w:val="00E04476"/>
    <w:rsid w:val="00E343FA"/>
    <w:rsid w:val="00E51E9B"/>
    <w:rsid w:val="00E5DD94"/>
    <w:rsid w:val="00E63868"/>
    <w:rsid w:val="00E638BE"/>
    <w:rsid w:val="00E949BC"/>
    <w:rsid w:val="00EA401D"/>
    <w:rsid w:val="00EB399B"/>
    <w:rsid w:val="00EC21A4"/>
    <w:rsid w:val="00EC3F12"/>
    <w:rsid w:val="00EE61F9"/>
    <w:rsid w:val="00EF3C8C"/>
    <w:rsid w:val="00F10FA8"/>
    <w:rsid w:val="00F135B9"/>
    <w:rsid w:val="00F21437"/>
    <w:rsid w:val="00F25768"/>
    <w:rsid w:val="00F34A32"/>
    <w:rsid w:val="00F45E96"/>
    <w:rsid w:val="00FA419B"/>
    <w:rsid w:val="00FA60AD"/>
    <w:rsid w:val="00FB36BE"/>
    <w:rsid w:val="00FB758E"/>
    <w:rsid w:val="00FE6AB2"/>
    <w:rsid w:val="00FF059F"/>
    <w:rsid w:val="053CFD48"/>
    <w:rsid w:val="0C7C62E4"/>
    <w:rsid w:val="2B53843B"/>
    <w:rsid w:val="2B574804"/>
    <w:rsid w:val="4A955F06"/>
    <w:rsid w:val="4A97C419"/>
    <w:rsid w:val="504DEE6A"/>
    <w:rsid w:val="538E2A9D"/>
    <w:rsid w:val="5B38EFF4"/>
    <w:rsid w:val="5D4ACC40"/>
    <w:rsid w:val="6FDCAB96"/>
    <w:rsid w:val="7303BB37"/>
    <w:rsid w:val="7932D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character" w:customStyle="1" w:styleId="normaltextrun">
    <w:name w:val="normaltextrun"/>
    <w:basedOn w:val="DefaultParagraphFont"/>
    <w:rsid w:val="00B03C0C"/>
  </w:style>
  <w:style w:type="character" w:customStyle="1" w:styleId="eop">
    <w:name w:val="eop"/>
    <w:basedOn w:val="DefaultParagraphFont"/>
    <w:rsid w:val="00B03C0C"/>
  </w:style>
  <w:style w:type="paragraph" w:customStyle="1" w:styleId="paragraph">
    <w:name w:val="paragraph"/>
    <w:basedOn w:val="Normal"/>
    <w:rsid w:val="00B0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6F88E-B589-4B09-AA25-A512A9FD7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34319-2539-457E-ABD0-7E9D84B031D9}">
  <ds:schemaRefs>
    <ds:schemaRef ds:uri="http://purl.org/dc/terms/"/>
    <ds:schemaRef ds:uri="deab88ba-16a6-4027-9999-3aac79529d4e"/>
    <ds:schemaRef ds:uri="89d82ca0-858d-4636-a21b-636ba3472196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LinksUpToDate>false</LinksUpToDate>
  <CharactersWithSpaces>1356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6</cp:revision>
  <dcterms:created xsi:type="dcterms:W3CDTF">2024-07-25T14:27:00Z</dcterms:created>
  <dcterms:modified xsi:type="dcterms:W3CDTF">2024-08-12T11:42:00Z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